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B5" w:rsidRPr="008379B5" w:rsidRDefault="008379B5" w:rsidP="008379B5">
      <w:pPr>
        <w:shd w:val="clear" w:color="auto" w:fill="FFFFFF"/>
        <w:spacing w:after="0" w:line="240" w:lineRule="auto"/>
        <w:outlineLvl w:val="1"/>
        <w:rPr>
          <w:rFonts w:ascii="Myriad Pro" w:eastAsia="Times New Roman" w:hAnsi="Myriad Pro" w:cs="Arial"/>
          <w:b/>
          <w:color w:val="000000"/>
          <w:sz w:val="28"/>
          <w:szCs w:val="28"/>
          <w:lang w:val="en-US" w:eastAsia="en-CA"/>
        </w:rPr>
      </w:pPr>
      <w:bookmarkStart w:id="0" w:name="_GoBack"/>
      <w:proofErr w:type="spellStart"/>
      <w:r w:rsidRPr="008379B5">
        <w:rPr>
          <w:rFonts w:ascii="Myriad Pro" w:eastAsia="Times New Roman" w:hAnsi="Myriad Pro" w:cs="Arial"/>
          <w:b/>
          <w:color w:val="000000"/>
          <w:sz w:val="28"/>
          <w:szCs w:val="28"/>
          <w:lang w:val="en-US" w:eastAsia="en-CA"/>
        </w:rPr>
        <w:t>Yonge-Eglinton</w:t>
      </w:r>
      <w:proofErr w:type="spellEnd"/>
      <w:r w:rsidRPr="008379B5">
        <w:rPr>
          <w:rFonts w:ascii="Myriad Pro" w:eastAsia="Times New Roman" w:hAnsi="Myriad Pro" w:cs="Arial"/>
          <w:b/>
          <w:color w:val="000000"/>
          <w:sz w:val="28"/>
          <w:szCs w:val="28"/>
          <w:lang w:val="en-US" w:eastAsia="en-CA"/>
        </w:rPr>
        <w:t xml:space="preserve"> Review </w:t>
      </w:r>
    </w:p>
    <w:bookmarkEnd w:id="0"/>
    <w:p w:rsidR="008379B5" w:rsidRDefault="008379B5" w:rsidP="008379B5">
      <w:pPr>
        <w:shd w:val="clear" w:color="auto" w:fill="FFFFFF"/>
        <w:spacing w:after="0" w:line="270" w:lineRule="atLeast"/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</w:pPr>
    </w:p>
    <w:p w:rsidR="008379B5" w:rsidRPr="008379B5" w:rsidRDefault="008379B5" w:rsidP="008379B5">
      <w:pPr>
        <w:shd w:val="clear" w:color="auto" w:fill="FFFFFF"/>
        <w:spacing w:after="0" w:line="270" w:lineRule="atLeast"/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</w:pPr>
      <w:r w:rsidRPr="008379B5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t>A Program Area Review Team (PART) was established to examine and address existing and projected accommodation needs as a result of increasing enrolment and space constraints at a number of schools in the area. The PART worked through the 2015-2016 school year to provide recommendations to the Board.</w:t>
      </w:r>
      <w:r w:rsidRPr="008379B5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br/>
      </w:r>
      <w:r w:rsidRPr="008379B5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br/>
        <w:t>If you would like more information or have some questions, please visit the TDSB's </w:t>
      </w:r>
      <w:hyperlink r:id="rId5" w:history="1">
        <w:r w:rsidRPr="008379B5">
          <w:rPr>
            <w:rFonts w:ascii="Myriad Pro" w:eastAsia="Times New Roman" w:hAnsi="Myriad Pro" w:cs="Helvetica"/>
            <w:color w:val="3300CC"/>
            <w:sz w:val="24"/>
            <w:szCs w:val="24"/>
            <w:u w:val="single"/>
            <w:lang w:val="en-US" w:eastAsia="en-CA"/>
          </w:rPr>
          <w:t xml:space="preserve">2015 </w:t>
        </w:r>
        <w:proofErr w:type="spellStart"/>
        <w:r w:rsidRPr="008379B5">
          <w:rPr>
            <w:rFonts w:ascii="Myriad Pro" w:eastAsia="Times New Roman" w:hAnsi="Myriad Pro" w:cs="Helvetica"/>
            <w:color w:val="3300CC"/>
            <w:sz w:val="24"/>
            <w:szCs w:val="24"/>
            <w:u w:val="single"/>
            <w:lang w:val="en-US" w:eastAsia="en-CA"/>
          </w:rPr>
          <w:t>Yonge-Eglinton</w:t>
        </w:r>
        <w:proofErr w:type="spellEnd"/>
        <w:r w:rsidRPr="008379B5">
          <w:rPr>
            <w:rFonts w:ascii="Myriad Pro" w:eastAsia="Times New Roman" w:hAnsi="Myriad Pro" w:cs="Helvetica"/>
            <w:color w:val="3300CC"/>
            <w:sz w:val="24"/>
            <w:szCs w:val="24"/>
            <w:u w:val="single"/>
            <w:lang w:val="en-US" w:eastAsia="en-CA"/>
          </w:rPr>
          <w:t xml:space="preserve"> Program Area Review Information</w:t>
        </w:r>
      </w:hyperlink>
      <w:r w:rsidRPr="008379B5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t> website.</w:t>
      </w:r>
      <w:r w:rsidRPr="008379B5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br/>
      </w:r>
      <w:r w:rsidRPr="008379B5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br/>
        <w:t xml:space="preserve">Learn more about the TDSB's </w:t>
      </w:r>
      <w:hyperlink r:id="rId6" w:history="1">
        <w:r w:rsidRPr="008379B5">
          <w:rPr>
            <w:rFonts w:ascii="Myriad Pro" w:eastAsia="Times New Roman" w:hAnsi="Myriad Pro" w:cs="Helvetica"/>
            <w:color w:val="3300CC"/>
            <w:sz w:val="24"/>
            <w:szCs w:val="24"/>
            <w:u w:val="single"/>
            <w:lang w:val="en-US" w:eastAsia="en-CA"/>
          </w:rPr>
          <w:t>Long-Term Planning and Accommodation Strategy</w:t>
        </w:r>
      </w:hyperlink>
      <w:r w:rsidRPr="008379B5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t>. </w:t>
      </w:r>
    </w:p>
    <w:p w:rsidR="000C17F0" w:rsidRPr="008379B5" w:rsidRDefault="000C17F0">
      <w:pPr>
        <w:rPr>
          <w:lang w:val="en-US"/>
        </w:rPr>
      </w:pPr>
    </w:p>
    <w:sectPr w:rsidR="000C17F0" w:rsidRPr="00837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B5"/>
    <w:rsid w:val="000C17F0"/>
    <w:rsid w:val="008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79B5"/>
    <w:pPr>
      <w:spacing w:before="300" w:after="150" w:line="240" w:lineRule="auto"/>
      <w:outlineLvl w:val="1"/>
    </w:pPr>
    <w:rPr>
      <w:rFonts w:ascii="inherit" w:eastAsia="Times New Roman" w:hAnsi="inherit" w:cs="Arial"/>
      <w:color w:val="000000"/>
      <w:sz w:val="45"/>
      <w:szCs w:val="4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79B5"/>
    <w:rPr>
      <w:rFonts w:ascii="inherit" w:eastAsia="Times New Roman" w:hAnsi="inherit" w:cs="Arial"/>
      <w:color w:val="000000"/>
      <w:sz w:val="45"/>
      <w:szCs w:val="45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379B5"/>
    <w:rPr>
      <w:strike w:val="0"/>
      <w:dstrike w:val="0"/>
      <w:color w:val="3300CC"/>
      <w:u w:val="single"/>
      <w:effect w:val="none"/>
      <w:shd w:val="clear" w:color="auto" w:fill="auto"/>
    </w:rPr>
  </w:style>
  <w:style w:type="character" w:customStyle="1" w:styleId="titlehead">
    <w:name w:val="titlehead"/>
    <w:basedOn w:val="DefaultParagraphFont"/>
    <w:rsid w:val="00837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79B5"/>
    <w:pPr>
      <w:spacing w:before="300" w:after="150" w:line="240" w:lineRule="auto"/>
      <w:outlineLvl w:val="1"/>
    </w:pPr>
    <w:rPr>
      <w:rFonts w:ascii="inherit" w:eastAsia="Times New Roman" w:hAnsi="inherit" w:cs="Arial"/>
      <w:color w:val="000000"/>
      <w:sz w:val="45"/>
      <w:szCs w:val="4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79B5"/>
    <w:rPr>
      <w:rFonts w:ascii="inherit" w:eastAsia="Times New Roman" w:hAnsi="inherit" w:cs="Arial"/>
      <w:color w:val="000000"/>
      <w:sz w:val="45"/>
      <w:szCs w:val="45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379B5"/>
    <w:rPr>
      <w:strike w:val="0"/>
      <w:dstrike w:val="0"/>
      <w:color w:val="3300CC"/>
      <w:u w:val="single"/>
      <w:effect w:val="none"/>
      <w:shd w:val="clear" w:color="auto" w:fill="auto"/>
    </w:rPr>
  </w:style>
  <w:style w:type="character" w:customStyle="1" w:styleId="titlehead">
    <w:name w:val="titlehead"/>
    <w:basedOn w:val="DefaultParagraphFont"/>
    <w:rsid w:val="0083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7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4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3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2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5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dsb.on.ca/aboutus/strategyplanning/longtermprogramandaccommodationstrategy.aspx" TargetMode="External"/><Relationship Id="rId5" Type="http://schemas.openxmlformats.org/officeDocument/2006/relationships/hyperlink" Target="http://www.tdsb.on.ca/aboutus/strategyplanning/communityinvolvement.aspx?id=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Mayo, Marcela</dc:creator>
  <cp:lastModifiedBy>Mayo, Marcela</cp:lastModifiedBy>
  <cp:revision>1</cp:revision>
  <dcterms:created xsi:type="dcterms:W3CDTF">2018-07-06T18:40:00Z</dcterms:created>
  <dcterms:modified xsi:type="dcterms:W3CDTF">2018-07-06T18:41:00Z</dcterms:modified>
</cp:coreProperties>
</file>